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83" w:rsidRPr="00660D83" w:rsidRDefault="00660D83" w:rsidP="00660D83">
      <w:pPr>
        <w:shd w:val="clear" w:color="auto" w:fill="F0F8FC"/>
        <w:spacing w:before="39" w:after="39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660D83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660D83" w:rsidRPr="00A129EB" w:rsidRDefault="00660D83" w:rsidP="00660D83">
      <w:pPr>
        <w:shd w:val="clear" w:color="auto" w:fill="F0F8FC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A129EB">
        <w:rPr>
          <w:rFonts w:ascii="Arial" w:eastAsia="Times New Roman" w:hAnsi="Arial" w:cs="Arial"/>
          <w:b/>
          <w:bCs/>
          <w:color w:val="FF0000"/>
          <w:sz w:val="24"/>
        </w:rPr>
        <w:t>РАЗВИТИЕ РЕБЕНКА 5-6 ЛЕТ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FF0000"/>
          <w:sz w:val="24"/>
          <w:szCs w:val="20"/>
        </w:rPr>
      </w:pPr>
      <w:r w:rsidRPr="00A129EB">
        <w:rPr>
          <w:rFonts w:ascii="Arial" w:eastAsia="Times New Roman" w:hAnsi="Arial" w:cs="Arial"/>
          <w:color w:val="FF0000"/>
          <w:sz w:val="24"/>
          <w:szCs w:val="20"/>
        </w:rPr>
        <w:t> </w:t>
      </w:r>
    </w:p>
    <w:p w:rsidR="00660D83" w:rsidRPr="00A129EB" w:rsidRDefault="00660D83" w:rsidP="00660D83">
      <w:pPr>
        <w:shd w:val="clear" w:color="auto" w:fill="F0F8FC"/>
        <w:spacing w:after="0" w:line="240" w:lineRule="auto"/>
        <w:rPr>
          <w:rFonts w:ascii="Arial" w:eastAsia="Times New Roman" w:hAnsi="Arial" w:cs="Arial"/>
          <w:color w:val="FF0000"/>
          <w:szCs w:val="20"/>
        </w:rPr>
      </w:pPr>
      <w:r w:rsidRPr="00A129EB">
        <w:rPr>
          <w:rFonts w:ascii="Arial" w:eastAsia="Times New Roman" w:hAnsi="Arial" w:cs="Arial"/>
          <w:b/>
          <w:bCs/>
          <w:color w:val="FF0000"/>
          <w:u w:val="single"/>
        </w:rPr>
        <w:t>Физическое развитие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ребенок ходит на пятках, носках, на тыльной стороне стопы, с высоко поднятыми коленями, широкими, приставными шагами, изменяет темп и направление ходьбы;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бегает в разных направлениях и темпе; 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чередует движения между собой; 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ловит, бросает, отбивает, перебрасывает, забрасывает мяч; 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 xml:space="preserve">- прыгает на двух ногах на одном </w:t>
      </w:r>
      <w:proofErr w:type="spellStart"/>
      <w:r w:rsidRPr="00A129EB">
        <w:rPr>
          <w:rFonts w:ascii="Arial" w:eastAsia="Times New Roman" w:hAnsi="Arial" w:cs="Arial"/>
          <w:color w:val="222222"/>
          <w:szCs w:val="20"/>
        </w:rPr>
        <w:t>месте</w:t>
      </w:r>
      <w:proofErr w:type="gramStart"/>
      <w:r w:rsidRPr="00A129EB">
        <w:rPr>
          <w:rFonts w:ascii="Arial" w:eastAsia="Times New Roman" w:hAnsi="Arial" w:cs="Arial"/>
          <w:color w:val="222222"/>
          <w:szCs w:val="20"/>
        </w:rPr>
        <w:t>,с</w:t>
      </w:r>
      <w:proofErr w:type="spellEnd"/>
      <w:proofErr w:type="gramEnd"/>
      <w:r w:rsidRPr="00A129EB">
        <w:rPr>
          <w:rFonts w:ascii="Arial" w:eastAsia="Times New Roman" w:hAnsi="Arial" w:cs="Arial"/>
          <w:color w:val="222222"/>
          <w:szCs w:val="20"/>
        </w:rPr>
        <w:t xml:space="preserve"> продвижением вперед, назад, в стороны, в высоту, в длину, через препятствия; 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прыгает на одной ноге, со сменой ног;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спрыгивает с высоты;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ползает разными способами;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выполняет элементы спортивных игр (бадминтон, хоккей, теннис, футбол, фигурное катание и т.д.)</w:t>
      </w:r>
    </w:p>
    <w:p w:rsidR="00660D83" w:rsidRPr="00A129EB" w:rsidRDefault="00660D83" w:rsidP="00660D83">
      <w:pPr>
        <w:shd w:val="clear" w:color="auto" w:fill="F0F8FC"/>
        <w:spacing w:after="0" w:line="240" w:lineRule="auto"/>
        <w:rPr>
          <w:rFonts w:ascii="Arial" w:eastAsia="Times New Roman" w:hAnsi="Arial" w:cs="Arial"/>
          <w:color w:val="FF0000"/>
          <w:szCs w:val="20"/>
        </w:rPr>
      </w:pPr>
      <w:r w:rsidRPr="00A129EB">
        <w:rPr>
          <w:rFonts w:ascii="Arial" w:eastAsia="Times New Roman" w:hAnsi="Arial" w:cs="Arial"/>
          <w:b/>
          <w:bCs/>
          <w:color w:val="FF0000"/>
          <w:u w:val="single"/>
        </w:rPr>
        <w:t> Гигиенические умения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ребенок сам умывается, чистит зубы, полощет рот;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культурно ведет себя за столом;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по мере необходимости пользуется носовым платком;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самостоятельно одевается, раздевается, складывает одежду, следит за ее опрятностью;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положительно относится к оздоровительным и закаливающим мероприятиям.</w:t>
      </w:r>
    </w:p>
    <w:p w:rsidR="00660D83" w:rsidRPr="00A129EB" w:rsidRDefault="00660D83" w:rsidP="00660D83">
      <w:pPr>
        <w:shd w:val="clear" w:color="auto" w:fill="F0F8FC"/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b/>
          <w:bCs/>
          <w:color w:val="222222"/>
          <w:u w:val="single"/>
        </w:rPr>
        <w:t> Социально-нравственное и личностное развитие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здоровается, прощается, благодарит;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стремится к сопереживанию, защите, пониманию со стороны взрослых; 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проявляет чувство привязанности и симпатии к людям;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проявляет навыки взаимодействия с детьми;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активно включается в совместную со сверстниками игровую, познавательную и творческую деятельность; 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действует по словесной инструкции, заданию взрослого; 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знает некоторые достопримечательности своей страны и города (села).</w:t>
      </w:r>
    </w:p>
    <w:p w:rsidR="00660D83" w:rsidRPr="00A129EB" w:rsidRDefault="00660D83" w:rsidP="00660D83">
      <w:pPr>
        <w:shd w:val="clear" w:color="auto" w:fill="F0F8FC"/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b/>
          <w:bCs/>
          <w:color w:val="222222"/>
          <w:u w:val="single"/>
        </w:rPr>
        <w:t>Познавательное развитие 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ребенок определяет форму целого объекта и отдельных деталей;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различает цвета и оттенки; 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знает основные геометрические фигуры (квадрат, прямоугольник, овал, круг, треугольник);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-мысленно может представлять план продвижения по знакомому зданию, улице, менять пространственное расположение окружающих объектов;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устанавливает причинно-следственные и пространственно-временные отношения;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произвольно и целенаправленно запоминает;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проявляет произвольное внимание (ставит перед собой определенную задачу);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экспериментирует, моделирует;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группирует, классифицирует, анализирует, синтезирует, обобщает;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находит «один» и «много» среди окружающих его объектов;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считает в пределах 10 (прямой и обратный счет);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знает цифры от 0 до 10;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 xml:space="preserve">-  решает простые задачи и примеры на </w:t>
      </w:r>
      <w:proofErr w:type="gramStart"/>
      <w:r w:rsidRPr="00A129EB">
        <w:rPr>
          <w:rFonts w:ascii="Arial" w:eastAsia="Times New Roman" w:hAnsi="Arial" w:cs="Arial"/>
          <w:color w:val="222222"/>
          <w:szCs w:val="20"/>
        </w:rPr>
        <w:t>сложение</w:t>
      </w:r>
      <w:proofErr w:type="gramEnd"/>
      <w:r w:rsidRPr="00A129EB">
        <w:rPr>
          <w:rFonts w:ascii="Arial" w:eastAsia="Times New Roman" w:hAnsi="Arial" w:cs="Arial"/>
          <w:color w:val="222222"/>
          <w:szCs w:val="20"/>
        </w:rPr>
        <w:t xml:space="preserve"> и вычитание в пределах 10;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определяет пространственное расположение объектов;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знает части суток, времена года, дни недели, месяцы;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знает, кто живет на планете Земля, что такое космос.</w:t>
      </w:r>
    </w:p>
    <w:p w:rsidR="00660D83" w:rsidRPr="00A129EB" w:rsidRDefault="00660D83" w:rsidP="00660D83">
      <w:pPr>
        <w:shd w:val="clear" w:color="auto" w:fill="F0F8FC"/>
        <w:spacing w:after="0" w:line="240" w:lineRule="auto"/>
        <w:rPr>
          <w:rFonts w:ascii="Arial" w:eastAsia="Times New Roman" w:hAnsi="Arial" w:cs="Arial"/>
          <w:color w:val="FF0000"/>
          <w:szCs w:val="20"/>
        </w:rPr>
      </w:pPr>
      <w:r w:rsidRPr="00A129EB">
        <w:rPr>
          <w:rFonts w:ascii="Arial" w:eastAsia="Times New Roman" w:hAnsi="Arial" w:cs="Arial"/>
          <w:b/>
          <w:bCs/>
          <w:color w:val="FF0000"/>
          <w:u w:val="single"/>
        </w:rPr>
        <w:lastRenderedPageBreak/>
        <w:t>Речевое развитие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активно употребляет все части речи;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использует антонимы, синонимы, многозначные слова; 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умеет образовывать имена существительные с увеличительными и уменьшительно-ласкательными суффиксами (друг-дружок-дружище);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 xml:space="preserve">-  образовывает прилагательные от существительных (море - </w:t>
      </w:r>
      <w:proofErr w:type="gramStart"/>
      <w:r w:rsidRPr="00A129EB">
        <w:rPr>
          <w:rFonts w:ascii="Arial" w:eastAsia="Times New Roman" w:hAnsi="Arial" w:cs="Arial"/>
          <w:color w:val="222222"/>
          <w:szCs w:val="20"/>
        </w:rPr>
        <w:t>морской</w:t>
      </w:r>
      <w:proofErr w:type="gramEnd"/>
      <w:r w:rsidRPr="00A129EB">
        <w:rPr>
          <w:rFonts w:ascii="Arial" w:eastAsia="Times New Roman" w:hAnsi="Arial" w:cs="Arial"/>
          <w:color w:val="222222"/>
          <w:szCs w:val="20"/>
        </w:rPr>
        <w:t>);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подбирает однокоренные слова (сон – сонный – соня);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правильно произносит все звуки (исключение может быть для звука [</w:t>
      </w:r>
      <w:proofErr w:type="spellStart"/>
      <w:proofErr w:type="gramStart"/>
      <w:r w:rsidRPr="00A129EB">
        <w:rPr>
          <w:rFonts w:ascii="Arial" w:eastAsia="Times New Roman" w:hAnsi="Arial" w:cs="Arial"/>
          <w:color w:val="222222"/>
          <w:szCs w:val="20"/>
        </w:rPr>
        <w:t>р</w:t>
      </w:r>
      <w:proofErr w:type="spellEnd"/>
      <w:proofErr w:type="gramEnd"/>
      <w:r w:rsidRPr="00A129EB">
        <w:rPr>
          <w:rFonts w:ascii="Arial" w:eastAsia="Times New Roman" w:hAnsi="Arial" w:cs="Arial"/>
          <w:color w:val="222222"/>
          <w:szCs w:val="20"/>
        </w:rPr>
        <w:t>]);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изменяет силу, высоту, интонацию, темп речи в зависимости от ситуации;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подбирает слова на заданный звук, находит определенный звук в разных частях слова (в начале, середине и конце);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делит слова на слоги;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декламирует стихи без помощи взрослого;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составляет самостоятельно описательный или повествовательный рассказ, придумывает ему название, персонажей, изменяет голос, когда говорит за разных героев.</w:t>
      </w:r>
    </w:p>
    <w:p w:rsidR="00660D83" w:rsidRPr="00A129EB" w:rsidRDefault="00660D83" w:rsidP="00660D83">
      <w:pPr>
        <w:shd w:val="clear" w:color="auto" w:fill="F0F8FC"/>
        <w:spacing w:after="0" w:line="240" w:lineRule="auto"/>
        <w:rPr>
          <w:rFonts w:ascii="Arial" w:eastAsia="Times New Roman" w:hAnsi="Arial" w:cs="Arial"/>
          <w:color w:val="FF0000"/>
          <w:szCs w:val="20"/>
        </w:rPr>
      </w:pPr>
      <w:r w:rsidRPr="00A129EB">
        <w:rPr>
          <w:rFonts w:ascii="Arial" w:eastAsia="Times New Roman" w:hAnsi="Arial" w:cs="Arial"/>
          <w:b/>
          <w:bCs/>
          <w:color w:val="FF0000"/>
          <w:u w:val="single"/>
        </w:rPr>
        <w:t>Художественно-творческое развитие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воспринимает вокальную и инструментальную музыку;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  различает громкость звучания, ее настроение;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жанр музыки (вальс, полька, марш, песня); 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 xml:space="preserve">-  голоса </w:t>
      </w:r>
      <w:proofErr w:type="gramStart"/>
      <w:r w:rsidRPr="00A129EB">
        <w:rPr>
          <w:rFonts w:ascii="Arial" w:eastAsia="Times New Roman" w:hAnsi="Arial" w:cs="Arial"/>
          <w:color w:val="222222"/>
          <w:szCs w:val="20"/>
        </w:rPr>
        <w:t>исполняющих</w:t>
      </w:r>
      <w:proofErr w:type="gramEnd"/>
      <w:r w:rsidRPr="00A129EB">
        <w:rPr>
          <w:rFonts w:ascii="Arial" w:eastAsia="Times New Roman" w:hAnsi="Arial" w:cs="Arial"/>
          <w:color w:val="222222"/>
          <w:szCs w:val="20"/>
        </w:rPr>
        <w:t xml:space="preserve"> (детский, женский, мужской);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самостоятельно играет как на детских, так и некоторых взрослых музыкальных инструментах (дудочка, барабан, металлофон, фортепиано, скрипка и др.);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поет протяжно, выразительно, немного с повышенной громкостью;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активно включается в танцевально-творческую деятельность;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двигается под музыку, исполняет различные танцевальные движения (притопы, хлопки, шаги, кружение, приседание);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имеет представление о видах искусства, жанрах живописи;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знает средства выразительности (ритм, цвет и т.д.);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создает предметные, сюжетные и декоративные рисунки, лепные поделки и аппликации с натуры, по образцу, по подражанию, по собственному замыслу;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 знает основные традиционные и нетрадиционные изобразительные техники;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конструирует из бумаги (оригами), строительного материла, конструкторов по образцу, по модели, по схеме, замыслу;</w:t>
      </w:r>
    </w:p>
    <w:p w:rsidR="00660D83" w:rsidRPr="00A129EB" w:rsidRDefault="00660D83" w:rsidP="00660D83">
      <w:pPr>
        <w:shd w:val="clear" w:color="auto" w:fill="F0F8FC"/>
        <w:spacing w:before="39" w:after="39" w:line="240" w:lineRule="auto"/>
        <w:rPr>
          <w:rFonts w:ascii="Arial" w:eastAsia="Times New Roman" w:hAnsi="Arial" w:cs="Arial"/>
          <w:color w:val="222222"/>
          <w:szCs w:val="20"/>
        </w:rPr>
      </w:pPr>
      <w:r w:rsidRPr="00A129EB">
        <w:rPr>
          <w:rFonts w:ascii="Arial" w:eastAsia="Times New Roman" w:hAnsi="Arial" w:cs="Arial"/>
          <w:color w:val="222222"/>
          <w:szCs w:val="20"/>
        </w:rPr>
        <w:t>-  использует разные формы, цвета, величины, материалы.</w:t>
      </w:r>
    </w:p>
    <w:p w:rsidR="00660D83" w:rsidRPr="00A129EB" w:rsidRDefault="00660D83" w:rsidP="00660D8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A129EB">
        <w:rPr>
          <w:rFonts w:ascii="inherit" w:eastAsia="Times New Roman" w:hAnsi="inherit" w:cs="Arial"/>
          <w:color w:val="222222"/>
          <w:szCs w:val="20"/>
        </w:rPr>
        <w:t> </w:t>
      </w:r>
    </w:p>
    <w:sectPr w:rsidR="00660D83" w:rsidRPr="00A129EB" w:rsidSect="00A6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046"/>
    <w:multiLevelType w:val="multilevel"/>
    <w:tmpl w:val="286E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660D83"/>
    <w:rsid w:val="00267FC5"/>
    <w:rsid w:val="00660D83"/>
    <w:rsid w:val="00A129EB"/>
    <w:rsid w:val="00A6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78"/>
  </w:style>
  <w:style w:type="paragraph" w:styleId="2">
    <w:name w:val="heading 2"/>
    <w:basedOn w:val="a"/>
    <w:link w:val="20"/>
    <w:uiPriority w:val="9"/>
    <w:qFormat/>
    <w:rsid w:val="00660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60D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0D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60D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6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D83"/>
    <w:rPr>
      <w:b/>
      <w:bCs/>
    </w:rPr>
  </w:style>
  <w:style w:type="character" w:styleId="a5">
    <w:name w:val="Hyperlink"/>
    <w:basedOn w:val="a0"/>
    <w:uiPriority w:val="99"/>
    <w:semiHidden/>
    <w:unhideWhenUsed/>
    <w:rsid w:val="00660D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0D83"/>
    <w:rPr>
      <w:color w:val="800080"/>
      <w:u w:val="single"/>
    </w:rPr>
  </w:style>
  <w:style w:type="character" w:styleId="a7">
    <w:name w:val="Emphasis"/>
    <w:basedOn w:val="a0"/>
    <w:uiPriority w:val="20"/>
    <w:qFormat/>
    <w:rsid w:val="00660D8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1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1153">
          <w:marLeft w:val="0"/>
          <w:marRight w:val="0"/>
          <w:marTop w:val="0"/>
          <w:marBottom w:val="0"/>
          <w:divBdr>
            <w:top w:val="single" w:sz="12" w:space="7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4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2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57014">
                                                  <w:marLeft w:val="130"/>
                                                  <w:marRight w:val="1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80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33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26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72326">
                                                                  <w:marLeft w:val="130"/>
                                                                  <w:marRight w:val="1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83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76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08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31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30"/>
                                                                                  <w:marBottom w:val="1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051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420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640901">
                                                                                              <w:marLeft w:val="0"/>
                                                                                              <w:marRight w:val="6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4" w:space="12" w:color="BFD0FF"/>
                                                                                                <w:left w:val="single" w:sz="4" w:space="12" w:color="BFD0FF"/>
                                                                                                <w:bottom w:val="single" w:sz="4" w:space="12" w:color="BFD0FF"/>
                                                                                                <w:right w:val="single" w:sz="4" w:space="12" w:color="BFD0F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725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1489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0710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6455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80789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3387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089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96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8779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028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6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782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4346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896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987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8644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593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102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2086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5889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7005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6125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74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8684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821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132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1635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8825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554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5928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0437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3548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24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808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6088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2017-12-04T08:22:00Z</dcterms:created>
  <dcterms:modified xsi:type="dcterms:W3CDTF">2017-12-04T08:22:00Z</dcterms:modified>
</cp:coreProperties>
</file>