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33" w:rsidRPr="00FD5EEC" w:rsidRDefault="00126933" w:rsidP="00FD5EEC">
      <w:pPr>
        <w:pBdr>
          <w:bottom w:val="single" w:sz="4" w:space="0" w:color="D6DDB9"/>
        </w:pBdr>
        <w:shd w:val="clear" w:color="auto" w:fill="CCFF99"/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222222"/>
          <w:sz w:val="28"/>
          <w:szCs w:val="26"/>
        </w:rPr>
      </w:pPr>
      <w:r w:rsidRPr="00FD5EEC">
        <w:rPr>
          <w:rFonts w:ascii="Verdana" w:eastAsia="Times New Roman" w:hAnsi="Verdana" w:cs="Times New Roman"/>
          <w:b/>
          <w:bCs/>
          <w:color w:val="0000CD"/>
          <w:sz w:val="28"/>
        </w:rPr>
        <w:t>Возрастные особенности ребенка 5 - 6 лет</w:t>
      </w:r>
    </w:p>
    <w:p w:rsidR="00FD5EEC" w:rsidRDefault="00FD5EEC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8"/>
        </w:rPr>
      </w:pP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Ребенок 5 – 6 лет знает свое полное имя и фамилию, возраст, домашний адрес и телефон, имя и отчество родителей и других членов семьи. Может рассказать о своей семье, домашнем труде взрослых, заботе их друг о друге, совместных делах дома.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Проявляет заботу о близких, замечает заботу о себе. </w:t>
      </w:r>
      <w:proofErr w:type="gramEnd"/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В этом возрасте ваш ребенок продолжает активно познавать окружающий мир. Он не только задает много вопросов, но и сам формулирует ответы.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Ребенок 5 - 6 лет желает показать себя миру,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В 5-летнем возрасте характерны преходящие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Ваш ребенок с трудом может соизмерять собственные «хочу» с чужими потребностями и возможностями и поэтому все время проверяет прочность выставленных взрослыми границ, с  целью заполучить то, что хочет.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В общении со сверстниками ребенок познает правила взаимодействия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с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Теперь ребенок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Очень хочет походить на значимых для него взрослых, поэтому любит играть во «взрослые дела».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В этом возрасте дети очень чувствительны к отношениям в семье. У 6-летних детей уже развито понимание, что кроме хороших и добрых родителей есть и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плохие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. Плохие - это не только несправедливо относящиеся к ребенку, но и те, которые ссорятся и не могут найти согласия между собой. 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</w:t>
      </w:r>
      <w:proofErr w:type="spellStart"/>
      <w:r w:rsidRPr="00FD5EEC">
        <w:rPr>
          <w:rFonts w:ascii="Verdana" w:eastAsia="Times New Roman" w:hAnsi="Verdana" w:cs="Times New Roman"/>
          <w:color w:val="222222"/>
          <w:szCs w:val="18"/>
        </w:rPr>
        <w:t>полоролевого</w:t>
      </w:r>
      <w:proofErr w:type="spell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 поведения и защиты от повседневных опасностей и страхов.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lastRenderedPageBreak/>
        <w:t xml:space="preserve">Начинает осознавать половые различия. По этому поводу может задавать много «неудобных» для родителей вопросов. До 5 лет мальчики могут торжественно заявлять матери о своем желании жениться на ней, когда вырастут, а девочки - выйти за отца. С 5 до 8 лет "женятся" или "выходят замуж" уже в основном за сверстников,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воспроизводя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 таким образом в игровой ситуации форму отношений взрослых.</w:t>
      </w:r>
    </w:p>
    <w:p w:rsidR="00126933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Cs w:val="18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Начинает задавать вопросы, связанные со смертью. Могут усиливаться страхи, особенно ночные и перед засыпанием. 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возрастной страх смерти.</w:t>
      </w:r>
    </w:p>
    <w:p w:rsidR="00FD5EEC" w:rsidRPr="00FD5EEC" w:rsidRDefault="00FD5EEC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</w:p>
    <w:p w:rsidR="00126933" w:rsidRPr="00FD5EEC" w:rsidRDefault="00126933" w:rsidP="00FD5EEC">
      <w:pPr>
        <w:shd w:val="clear" w:color="auto" w:fill="CCFF99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800080"/>
          <w:sz w:val="28"/>
          <w:szCs w:val="18"/>
        </w:rPr>
      </w:pPr>
      <w:r w:rsidRPr="00FD5EEC">
        <w:rPr>
          <w:rFonts w:ascii="Verdana" w:eastAsia="Times New Roman" w:hAnsi="Verdana" w:cs="Times New Roman"/>
          <w:b/>
          <w:bCs/>
          <w:color w:val="800080"/>
          <w:sz w:val="28"/>
          <w:szCs w:val="18"/>
        </w:rPr>
        <w:t>Вам как  родителям важно:</w:t>
      </w:r>
    </w:p>
    <w:p w:rsidR="00FD5EEC" w:rsidRPr="00FD5EEC" w:rsidRDefault="00FD5EEC" w:rsidP="00FD5EEC">
      <w:pPr>
        <w:shd w:val="clear" w:color="auto" w:fill="CCFF99"/>
        <w:spacing w:after="0" w:line="240" w:lineRule="auto"/>
        <w:jc w:val="center"/>
        <w:rPr>
          <w:rFonts w:ascii="Verdana" w:eastAsia="Times New Roman" w:hAnsi="Verdana" w:cs="Times New Roman"/>
          <w:color w:val="222222"/>
          <w:sz w:val="18"/>
          <w:szCs w:val="14"/>
        </w:rPr>
      </w:pP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С уважением относитесь к его фантазиям и версиям, не заземляя его магического мышления. Различайте «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вранье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>», защитное фантазирование и просто игру воображения.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Поддерживайте в ребенке стремление к позитивному самовыражению, позволяя развиваться его талантам и способностям,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но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 не акцентируя и не эксплуатируя их. Предоставьте ребенку возможности для разного творчества.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Будьте внимательны к желаниям ребенка, но и умейте сказать «Нет!», когда его желания вредны для него самого или нарушают границы окружающих его людей. Помните, что не стоит ставить ту границу, которую вы не в состоянии отстоять и выдержать.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Обеспечьте ребенку возможность общения со сверстниками, помогая ему только в случае эмоциональных затруднений. Обсуждайте сложившуюся трудную ситуацию и вместе рассматривайте варианты выхода из нее.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Ребенку необходимо общение с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близкими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>, отдых всей семьей. Обсуждайте с ребенком совместные планы.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Постепенно снижайте контроль и опеку, позволяя ребенку ставить перед собой самые 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Помните, что ваш ребенок охотнее откликнется на просьбу о помощи, чем на ваши приказы. Обращаясь к нему как к помощнику, вы больше развиваете в нем «взрослую» позицию (ответственность, самостоятельность). Делая его подчиненным и обязанным выполнять ваши требования, вы развиваете его инфантильность, пассивность.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Не пугайтесь и не увиливайте от «неудобных», но очень важных для ребенка вопросов. Отвечайте ясно и максимально просто только </w:t>
      </w:r>
      <w:proofErr w:type="gramStart"/>
      <w:r w:rsidRPr="00FD5EEC">
        <w:rPr>
          <w:rFonts w:ascii="Verdana" w:eastAsia="Times New Roman" w:hAnsi="Verdana" w:cs="Times New Roman"/>
          <w:color w:val="222222"/>
          <w:szCs w:val="18"/>
        </w:rPr>
        <w:t>на те</w:t>
      </w:r>
      <w:proofErr w:type="gramEnd"/>
      <w:r w:rsidRPr="00FD5EEC">
        <w:rPr>
          <w:rFonts w:ascii="Verdana" w:eastAsia="Times New Roman" w:hAnsi="Verdana" w:cs="Times New Roman"/>
          <w:color w:val="222222"/>
          <w:szCs w:val="18"/>
        </w:rPr>
        <w:t xml:space="preserve"> вопросы, которые он задает, не распространяясь и не усложняя. Объясните ему специфику разности полов на его языке, в соответствии с его возрастом, в случае трудностей запаситесь детской литературой на эту тему.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На вопросы о смерти отвечайте по возможности честно в соответствии с вашими представлениями. Помните,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222222"/>
          <w:szCs w:val="18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 xml:space="preserve">Помогите ребенку справляться со страхами, не осуждая его и не призывая «не бояться». Выслушайте ребенка, разделяя его беспокойства и тревоги. Поддержите его в момент проживания страха, будьте рядом, когда это нужно пугливому ребенку, но и постепенно предоставляйте ему возможность справляться самому с чем-то менее страшным. </w:t>
      </w:r>
    </w:p>
    <w:p w:rsidR="00126933" w:rsidRPr="00FD5EEC" w:rsidRDefault="00126933" w:rsidP="00FD5EEC">
      <w:pPr>
        <w:shd w:val="clear" w:color="auto" w:fill="CCFF99"/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4"/>
          <w:szCs w:val="14"/>
        </w:rPr>
      </w:pPr>
      <w:r w:rsidRPr="00FD5EEC">
        <w:rPr>
          <w:rFonts w:ascii="Verdana" w:eastAsia="Times New Roman" w:hAnsi="Verdana" w:cs="Times New Roman"/>
          <w:color w:val="222222"/>
          <w:szCs w:val="18"/>
        </w:rPr>
        <w:t>В случае навязчивых страхов обращайтесь за помощью к </w:t>
      </w:r>
      <w:hyperlink r:id="rId4" w:tgtFrame="_blank" w:history="1">
        <w:r w:rsidRPr="00FD5EEC">
          <w:rPr>
            <w:rFonts w:ascii="Verdana" w:eastAsia="Times New Roman" w:hAnsi="Verdana" w:cs="Times New Roman"/>
            <w:b/>
            <w:bCs/>
            <w:color w:val="FF0000"/>
            <w:sz w:val="32"/>
            <w:u w:val="single"/>
          </w:rPr>
          <w:t>психологу</w:t>
        </w:r>
      </w:hyperlink>
    </w:p>
    <w:p w:rsidR="00126933" w:rsidRPr="00FD5EEC" w:rsidRDefault="00126933" w:rsidP="00FD5EEC">
      <w:pPr>
        <w:shd w:val="clear" w:color="auto" w:fill="CCFF99"/>
        <w:spacing w:before="39" w:after="39" w:line="240" w:lineRule="auto"/>
        <w:jc w:val="both"/>
        <w:rPr>
          <w:rFonts w:ascii="Verdana" w:eastAsia="Times New Roman" w:hAnsi="Verdana" w:cs="Times New Roman"/>
          <w:color w:val="222222"/>
          <w:sz w:val="18"/>
          <w:szCs w:val="14"/>
        </w:rPr>
      </w:pPr>
      <w:r w:rsidRPr="00FD5EEC">
        <w:rPr>
          <w:rFonts w:ascii="Verdana" w:eastAsia="Times New Roman" w:hAnsi="Verdana" w:cs="Times New Roman"/>
          <w:color w:val="222222"/>
          <w:sz w:val="18"/>
          <w:szCs w:val="14"/>
        </w:rPr>
        <w:t> </w:t>
      </w:r>
    </w:p>
    <w:p w:rsidR="00766813" w:rsidRPr="00FD5EEC" w:rsidRDefault="00766813" w:rsidP="00FD5EEC">
      <w:pPr>
        <w:shd w:val="clear" w:color="auto" w:fill="CCFF99"/>
        <w:rPr>
          <w:sz w:val="28"/>
        </w:rPr>
      </w:pPr>
    </w:p>
    <w:sectPr w:rsidR="00766813" w:rsidRPr="00FD5EEC" w:rsidSect="00256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126933"/>
    <w:rsid w:val="00126933"/>
    <w:rsid w:val="002567F5"/>
    <w:rsid w:val="00766813"/>
    <w:rsid w:val="00FD5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F5"/>
  </w:style>
  <w:style w:type="paragraph" w:styleId="2">
    <w:name w:val="heading 2"/>
    <w:basedOn w:val="a"/>
    <w:link w:val="20"/>
    <w:uiPriority w:val="9"/>
    <w:qFormat/>
    <w:rsid w:val="001269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93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26933"/>
    <w:rPr>
      <w:b/>
      <w:bCs/>
    </w:rPr>
  </w:style>
  <w:style w:type="paragraph" w:styleId="a4">
    <w:name w:val="Normal (Web)"/>
    <w:basedOn w:val="a"/>
    <w:uiPriority w:val="99"/>
    <w:semiHidden/>
    <w:unhideWhenUsed/>
    <w:rsid w:val="0012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69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26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iholog-ds.ucoz.ru/load/vozrastnye_osobennosti/vozrastnye_osobennosti_rebenka_5_6_let/3-1-0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2017-12-04T12:29:00Z</dcterms:created>
  <dcterms:modified xsi:type="dcterms:W3CDTF">2017-12-04T12:29:00Z</dcterms:modified>
</cp:coreProperties>
</file>