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9B" w:rsidRPr="00C67BD2" w:rsidRDefault="0032559B" w:rsidP="00C67BD2">
      <w:pPr>
        <w:spacing w:after="0" w:line="240" w:lineRule="auto"/>
        <w:jc w:val="center"/>
        <w:rPr>
          <w:rFonts w:ascii="Tahoma" w:eastAsia="Times New Roman" w:hAnsi="Tahoma" w:cs="Tahoma"/>
          <w:b/>
          <w:color w:val="0070C0"/>
          <w:sz w:val="36"/>
          <w:szCs w:val="36"/>
        </w:rPr>
      </w:pPr>
      <w:r w:rsidRPr="00C67BD2">
        <w:rPr>
          <w:rFonts w:ascii="Tahoma" w:eastAsia="Times New Roman" w:hAnsi="Tahoma" w:cs="Tahoma"/>
          <w:b/>
          <w:color w:val="0070C0"/>
          <w:sz w:val="36"/>
          <w:szCs w:val="36"/>
        </w:rPr>
        <w:t>График и режим работы</w:t>
      </w:r>
    </w:p>
    <w:p w:rsidR="0032559B" w:rsidRPr="00C67BD2" w:rsidRDefault="0032559B" w:rsidP="00C67BD2">
      <w:pPr>
        <w:spacing w:after="0" w:line="240" w:lineRule="auto"/>
        <w:jc w:val="center"/>
        <w:rPr>
          <w:rFonts w:ascii="Tahoma" w:eastAsia="Times New Roman" w:hAnsi="Tahoma" w:cs="Tahoma"/>
          <w:b/>
          <w:color w:val="0070C0"/>
          <w:sz w:val="18"/>
          <w:szCs w:val="18"/>
        </w:rPr>
      </w:pPr>
      <w:r w:rsidRPr="00C67BD2">
        <w:rPr>
          <w:rFonts w:ascii="Comic Sans MS" w:eastAsia="Times New Roman" w:hAnsi="Comic Sans MS" w:cs="Tahoma"/>
          <w:b/>
          <w:color w:val="0070C0"/>
          <w:sz w:val="36"/>
          <w:szCs w:val="36"/>
        </w:rPr>
        <w:t>Режим работы дошкольного учреждения</w:t>
      </w:r>
    </w:p>
    <w:p w:rsidR="0032559B" w:rsidRPr="00C67BD2" w:rsidRDefault="0032559B" w:rsidP="00C67BD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70C0"/>
          <w:sz w:val="18"/>
          <w:szCs w:val="18"/>
        </w:rPr>
      </w:pPr>
      <w:r w:rsidRPr="00C67BD2">
        <w:rPr>
          <w:rFonts w:ascii="Comic Sans MS" w:eastAsia="Times New Roman" w:hAnsi="Comic Sans MS" w:cs="Tahoma"/>
          <w:b/>
          <w:color w:val="0070C0"/>
          <w:sz w:val="36"/>
          <w:szCs w:val="36"/>
        </w:rPr>
        <w:t>с 7.00 до 19.00,</w:t>
      </w:r>
    </w:p>
    <w:p w:rsidR="0032559B" w:rsidRPr="00C67BD2" w:rsidRDefault="0032559B" w:rsidP="00C67BD2">
      <w:pPr>
        <w:spacing w:after="0" w:line="240" w:lineRule="auto"/>
        <w:jc w:val="center"/>
        <w:rPr>
          <w:rFonts w:ascii="Tahoma" w:eastAsia="Times New Roman" w:hAnsi="Tahoma" w:cs="Tahoma"/>
          <w:b/>
          <w:color w:val="0070C0"/>
          <w:sz w:val="18"/>
          <w:szCs w:val="18"/>
        </w:rPr>
      </w:pPr>
    </w:p>
    <w:p w:rsidR="0032559B" w:rsidRPr="00C67BD2" w:rsidRDefault="0032559B" w:rsidP="00C67BD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70C0"/>
          <w:sz w:val="18"/>
          <w:szCs w:val="18"/>
        </w:rPr>
      </w:pPr>
      <w:r w:rsidRPr="00C67BD2">
        <w:rPr>
          <w:rFonts w:ascii="Comic Sans MS" w:eastAsia="Times New Roman" w:hAnsi="Comic Sans MS" w:cs="Tahoma"/>
          <w:b/>
          <w:color w:val="0070C0"/>
          <w:sz w:val="36"/>
          <w:szCs w:val="36"/>
        </w:rPr>
        <w:t>кроме субботы, воскресенья и праздничных дней.</w:t>
      </w:r>
    </w:p>
    <w:p w:rsidR="0032559B" w:rsidRPr="0032559B" w:rsidRDefault="0032559B" w:rsidP="0032559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2559B" w:rsidRPr="0032559B" w:rsidRDefault="0032559B" w:rsidP="00C67BD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</w:p>
    <w:p w:rsidR="0032559B" w:rsidRPr="00C67BD2" w:rsidRDefault="0032559B" w:rsidP="0032559B">
      <w:pPr>
        <w:shd w:val="clear" w:color="auto" w:fill="FFFFFF"/>
        <w:spacing w:after="0" w:line="624" w:lineRule="atLeast"/>
        <w:jc w:val="center"/>
        <w:textAlignment w:val="baseline"/>
        <w:rPr>
          <w:rFonts w:ascii="Tahoma" w:eastAsia="Times New Roman" w:hAnsi="Tahoma" w:cs="Tahoma"/>
          <w:color w:val="002060"/>
          <w:sz w:val="20"/>
          <w:szCs w:val="18"/>
        </w:rPr>
      </w:pPr>
      <w:r w:rsidRPr="00C67BD2">
        <w:rPr>
          <w:rFonts w:ascii="Tahoma" w:eastAsia="Times New Roman" w:hAnsi="Tahoma" w:cs="Tahoma"/>
          <w:b/>
          <w:bCs/>
          <w:i/>
          <w:iCs/>
          <w:color w:val="002060"/>
          <w:sz w:val="36"/>
          <w:szCs w:val="32"/>
          <w:u w:val="single"/>
        </w:rPr>
        <w:t>Режим дня для детей 2-й младшей группы</w:t>
      </w:r>
    </w:p>
    <w:p w:rsidR="0032559B" w:rsidRPr="00C67BD2" w:rsidRDefault="0032559B" w:rsidP="0032559B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2060"/>
          <w:sz w:val="20"/>
          <w:szCs w:val="18"/>
        </w:rPr>
      </w:pPr>
      <w:r w:rsidRPr="00C67BD2">
        <w:rPr>
          <w:rFonts w:ascii="Tahoma" w:eastAsia="Times New Roman" w:hAnsi="Tahoma" w:cs="Tahoma"/>
          <w:color w:val="002060"/>
          <w:sz w:val="36"/>
          <w:szCs w:val="32"/>
        </w:rPr>
        <w:t> 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7.00-8.20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прием, осмотр, игры, утренняя гимнастика</w:t>
      </w:r>
    </w:p>
    <w:p w:rsidR="00C67BD2" w:rsidRDefault="00C67BD2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8.20-9.00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завтраку, завтрак</w:t>
      </w:r>
    </w:p>
    <w:p w:rsidR="00C67BD2" w:rsidRDefault="00C67BD2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9.00-10.00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 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</w:rPr>
        <w:t>организованная образовательная деятельность</w:t>
      </w:r>
    </w:p>
    <w:p w:rsidR="00C67BD2" w:rsidRDefault="00C67BD2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10.00-12.00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прогулке, прогулка (игры, наблюдения, труд)</w:t>
      </w:r>
    </w:p>
    <w:p w:rsidR="00C67BD2" w:rsidRDefault="00C67BD2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12.00-12.20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возвращение с прогулки, игры</w:t>
      </w:r>
    </w:p>
    <w:p w:rsidR="00C67BD2" w:rsidRDefault="00C67BD2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12.20-12.50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обеду, обед</w:t>
      </w:r>
    </w:p>
    <w:p w:rsidR="00C67BD2" w:rsidRDefault="00C67BD2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12.50-15.00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ко сну, дневной сон</w:t>
      </w:r>
    </w:p>
    <w:p w:rsidR="00C67BD2" w:rsidRDefault="00C67BD2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15.00-15.25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постепенный подъем, воздушные и водные процедуры</w:t>
      </w:r>
    </w:p>
    <w:p w:rsidR="00C67BD2" w:rsidRDefault="00C67BD2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15.25-15.50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подготовка к полднику, полдник</w:t>
      </w:r>
    </w:p>
    <w:p w:rsidR="00C67BD2" w:rsidRDefault="00C67BD2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15.50-16.20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игры, самостоятельная деятельность</w:t>
      </w:r>
    </w:p>
    <w:p w:rsidR="00C67BD2" w:rsidRDefault="00C67BD2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16.20-16.35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 чтение художественной литературы</w:t>
      </w:r>
    </w:p>
    <w:p w:rsidR="00C67BD2" w:rsidRPr="00C67BD2" w:rsidRDefault="00C67BD2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FF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C67BD2">
        <w:rPr>
          <w:rFonts w:ascii="Tahoma" w:eastAsia="Times New Roman" w:hAnsi="Tahoma" w:cs="Tahoma"/>
          <w:i/>
          <w:iCs/>
          <w:color w:val="FF0000"/>
          <w:sz w:val="32"/>
          <w:szCs w:val="32"/>
        </w:rPr>
        <w:t>16.40-19.00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 xml:space="preserve"> –подготовка к прогулке, прогулка, постепенный уход детей домой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color w:val="000000"/>
          <w:sz w:val="32"/>
          <w:szCs w:val="32"/>
        </w:rPr>
        <w:t> </w:t>
      </w:r>
    </w:p>
    <w:sectPr w:rsidR="0032559B" w:rsidRPr="0032559B" w:rsidSect="001B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2559B"/>
    <w:rsid w:val="00050334"/>
    <w:rsid w:val="001B23A8"/>
    <w:rsid w:val="00300138"/>
    <w:rsid w:val="0032559B"/>
    <w:rsid w:val="00B35259"/>
    <w:rsid w:val="00C67BD2"/>
    <w:rsid w:val="00C7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A8"/>
  </w:style>
  <w:style w:type="paragraph" w:styleId="2">
    <w:name w:val="heading 2"/>
    <w:basedOn w:val="a"/>
    <w:link w:val="20"/>
    <w:uiPriority w:val="9"/>
    <w:qFormat/>
    <w:rsid w:val="00325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5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55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55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2559B"/>
    <w:rPr>
      <w:i/>
      <w:iCs/>
    </w:rPr>
  </w:style>
  <w:style w:type="character" w:customStyle="1" w:styleId="apple-converted-space">
    <w:name w:val="apple-converted-space"/>
    <w:basedOn w:val="a0"/>
    <w:rsid w:val="0032559B"/>
  </w:style>
  <w:style w:type="character" w:styleId="a5">
    <w:name w:val="Hyperlink"/>
    <w:basedOn w:val="a0"/>
    <w:uiPriority w:val="99"/>
    <w:semiHidden/>
    <w:unhideWhenUsed/>
    <w:rsid w:val="003255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59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2559B"/>
    <w:rPr>
      <w:b/>
      <w:bCs/>
    </w:rPr>
  </w:style>
  <w:style w:type="paragraph" w:customStyle="1" w:styleId="date">
    <w:name w:val="date"/>
    <w:basedOn w:val="a"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605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03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4599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36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507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9711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631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6455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3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219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8642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6813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62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7740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19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523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43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287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1496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2017-12-13T14:40:00Z</dcterms:created>
  <dcterms:modified xsi:type="dcterms:W3CDTF">2017-12-14T06:27:00Z</dcterms:modified>
</cp:coreProperties>
</file>